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9D2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noProof/>
          <w:kern w:val="0"/>
          <w:szCs w:val="20"/>
          <w:lang w:eastAsia="ro-RO"/>
          <w14:ligatures w14:val="none"/>
        </w:rPr>
        <w:drawing>
          <wp:anchor distT="0" distB="0" distL="114300" distR="114300" simplePos="0" relativeHeight="251659264" behindDoc="1" locked="0" layoutInCell="1" allowOverlap="1" wp14:anchorId="597D3227" wp14:editId="32F9E3CD">
            <wp:simplePos x="0" y="0"/>
            <wp:positionH relativeFrom="margin">
              <wp:posOffset>-576580</wp:posOffset>
            </wp:positionH>
            <wp:positionV relativeFrom="paragraph">
              <wp:posOffset>111125</wp:posOffset>
            </wp:positionV>
            <wp:extent cx="7094502" cy="19735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D3CA3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5A2C2F27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6C19C168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331DB59B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15CCDAD8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6EF45AA5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2F466567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3AACE4D4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15D36CA3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6AFB77F6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kern w:val="0"/>
          <w:szCs w:val="2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  <w:tab/>
      </w:r>
      <w:r w:rsidRPr="006F36C1"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  <w:tab/>
      </w:r>
    </w:p>
    <w:p w14:paraId="4C3614E6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51CC9132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2FEB1C9B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69B5404C" w14:textId="77777777" w:rsidR="006F36C1" w:rsidRPr="006F36C1" w:rsidRDefault="006F36C1" w:rsidP="006F36C1">
      <w:pPr>
        <w:spacing w:after="0" w:line="240" w:lineRule="auto"/>
        <w:ind w:firstLine="720"/>
        <w:jc w:val="center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TABEL NOMINAL</w:t>
      </w:r>
    </w:p>
    <w:p w14:paraId="69708337" w14:textId="77777777" w:rsidR="006F36C1" w:rsidRPr="006F36C1" w:rsidRDefault="006F36C1" w:rsidP="006F36C1">
      <w:pPr>
        <w:spacing w:after="0" w:line="240" w:lineRule="auto"/>
        <w:ind w:firstLine="720"/>
        <w:jc w:val="center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 xml:space="preserve"> </w:t>
      </w: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CUPRINZÂND REZULTATELE FINALE LA EXAMENUL DE PROMOVARE IN GRAD PROFESIONAL A PERSONALULUI CONTRACTUAL DIN CADRUL  ADMINISTRA</w:t>
      </w:r>
      <w:r w:rsidRPr="006F36C1">
        <w:rPr>
          <w:rFonts w:ascii="Cambria" w:eastAsia="Times New Roman" w:hAnsi="Cambria" w:cs="Cambria"/>
          <w:kern w:val="0"/>
          <w:lang w:eastAsia="ro-RO"/>
          <w14:ligatures w14:val="none"/>
        </w:rPr>
        <w:t>Ț</w:t>
      </w: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IEI GR</w:t>
      </w:r>
      <w:r w:rsidRPr="006F36C1">
        <w:rPr>
          <w:rFonts w:ascii="Bookman Old Style" w:eastAsia="Times New Roman" w:hAnsi="Bookman Old Style" w:cs="Bookman Old Style"/>
          <w:kern w:val="0"/>
          <w:lang w:eastAsia="ro-RO"/>
          <w14:ligatures w14:val="none"/>
        </w:rPr>
        <w:t>Ă</w:t>
      </w: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DINII ZOOLOGICE </w:t>
      </w:r>
      <w:r w:rsidRPr="006F36C1">
        <w:rPr>
          <w:rFonts w:ascii="Cambria" w:eastAsia="Times New Roman" w:hAnsi="Cambria" w:cs="Cambria"/>
          <w:kern w:val="0"/>
          <w:lang w:eastAsia="ro-RO"/>
          <w14:ligatures w14:val="none"/>
        </w:rPr>
        <w:t>Ș</w:t>
      </w: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I A PLATOULUI CORNE</w:t>
      </w:r>
      <w:r w:rsidRPr="006F36C1">
        <w:rPr>
          <w:rFonts w:ascii="Cambria" w:eastAsia="Times New Roman" w:hAnsi="Cambria" w:cs="Cambria"/>
          <w:kern w:val="0"/>
          <w:lang w:eastAsia="ro-RO"/>
          <w14:ligatures w14:val="none"/>
        </w:rPr>
        <w:t>Ș</w:t>
      </w: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TI</w:t>
      </w:r>
    </w:p>
    <w:p w14:paraId="1C66CC7E" w14:textId="77777777" w:rsidR="006F36C1" w:rsidRPr="006F36C1" w:rsidRDefault="006F36C1" w:rsidP="006F36C1">
      <w:pPr>
        <w:spacing w:after="0" w:line="240" w:lineRule="auto"/>
        <w:ind w:firstLine="720"/>
        <w:jc w:val="center"/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</w:pPr>
    </w:p>
    <w:p w14:paraId="2EBFCCC0" w14:textId="77777777" w:rsidR="006F36C1" w:rsidRPr="006F36C1" w:rsidRDefault="006F36C1" w:rsidP="006F36C1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0F1EA676" w14:textId="77777777" w:rsidR="006F36C1" w:rsidRPr="006F36C1" w:rsidRDefault="006F36C1" w:rsidP="006F36C1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25E4C600" w14:textId="77777777" w:rsidR="006F36C1" w:rsidRPr="006F36C1" w:rsidRDefault="006F36C1" w:rsidP="006F36C1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548CAC44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Bookman Old Style" w:eastAsia="Times New Roman" w:hAnsi="Bookman Old Style" w:cs="Times New Roman"/>
          <w:noProof/>
          <w:kern w:val="0"/>
          <w:szCs w:val="20"/>
          <w:lang w:eastAsia="ro-RO"/>
          <w14:ligatures w14:val="none"/>
        </w:rPr>
      </w:pPr>
    </w:p>
    <w:p w14:paraId="33B9845F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Cambria" w:eastAsia="Times New Roman" w:hAnsi="Cambria" w:cs="Times New Roman"/>
          <w:noProof/>
          <w:kern w:val="0"/>
          <w:szCs w:val="2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noProof/>
          <w:kern w:val="0"/>
          <w:szCs w:val="20"/>
          <w:lang w:eastAsia="ro-RO"/>
          <w14:ligatures w14:val="none"/>
        </w:rPr>
        <w:t>Afi</w:t>
      </w:r>
      <w:r w:rsidRPr="006F36C1">
        <w:rPr>
          <w:rFonts w:ascii="Cambria" w:eastAsia="Times New Roman" w:hAnsi="Cambria" w:cs="Times New Roman"/>
          <w:noProof/>
          <w:kern w:val="0"/>
          <w:szCs w:val="20"/>
          <w:lang w:eastAsia="ro-RO"/>
          <w14:ligatures w14:val="none"/>
        </w:rPr>
        <w:t>șat astăzi , 11.11.2025 ora 15,00,la sediul Administrației Grădinii Zoologice și a Platoului Cornești ,Str.Verii Nr.57</w:t>
      </w:r>
    </w:p>
    <w:p w14:paraId="6F17F7EA" w14:textId="77777777" w:rsidR="006F36C1" w:rsidRPr="006F36C1" w:rsidRDefault="006F36C1" w:rsidP="006F36C1">
      <w:pPr>
        <w:keepNext/>
        <w:tabs>
          <w:tab w:val="left" w:pos="708"/>
          <w:tab w:val="left" w:pos="2055"/>
        </w:tabs>
        <w:spacing w:before="240" w:after="60" w:line="240" w:lineRule="auto"/>
        <w:outlineLvl w:val="2"/>
        <w:rPr>
          <w:rFonts w:ascii="Bookman Old Style" w:eastAsia="Times New Roman" w:hAnsi="Bookman Old Style" w:cs="Times New Roman"/>
          <w:b/>
          <w:bCs/>
          <w:color w:val="FF0000"/>
          <w:kern w:val="0"/>
          <w:sz w:val="26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b/>
          <w:bCs/>
          <w:color w:val="FF0000"/>
          <w:kern w:val="0"/>
          <w:lang w:eastAsia="ro-RO"/>
          <w14:ligatures w14:val="none"/>
        </w:rPr>
        <w:tab/>
      </w:r>
    </w:p>
    <w:p w14:paraId="058ED02F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52D55E6F" w14:textId="77777777" w:rsidR="006F36C1" w:rsidRPr="006F36C1" w:rsidRDefault="006F36C1" w:rsidP="006F36C1">
      <w:pPr>
        <w:spacing w:line="259" w:lineRule="auto"/>
        <w:rPr>
          <w:rFonts w:ascii="Bookman Old Style" w:hAnsi="Bookman Old Style"/>
          <w:b/>
          <w:bCs/>
          <w:color w:val="FF0000"/>
          <w:kern w:val="0"/>
          <w:szCs w:val="22"/>
          <w14:ligatures w14:val="none"/>
        </w:rPr>
      </w:pP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80"/>
        <w:gridCol w:w="2552"/>
        <w:gridCol w:w="1701"/>
        <w:gridCol w:w="1701"/>
      </w:tblGrid>
      <w:tr w:rsidR="006F36C1" w:rsidRPr="006F36C1" w14:paraId="0F6B703E" w14:textId="77777777" w:rsidTr="001079B1">
        <w:trPr>
          <w:trHeight w:val="1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D7A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Nr.</w:t>
            </w:r>
          </w:p>
          <w:p w14:paraId="08D00368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Crt.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758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Nr.si data înregistrării dosarului de concurs</w:t>
            </w:r>
          </w:p>
          <w:p w14:paraId="60668509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1B4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eastAsia="Times New Roman" w:hAnsi="Bookman Old Style" w:cs="Times New Roman"/>
                <w:kern w:val="0"/>
                <w:sz w:val="18"/>
                <w:szCs w:val="18"/>
                <w:lang w:eastAsia="ro-RO"/>
                <w14:ligatures w14:val="none"/>
              </w:rPr>
              <w:t>Denumirea postului în care promovează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4C3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5AB" w14:textId="77777777" w:rsidR="006F36C1" w:rsidRPr="006F36C1" w:rsidRDefault="006F36C1" w:rsidP="006F36C1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36C1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Rezultat</w:t>
            </w:r>
          </w:p>
        </w:tc>
      </w:tr>
      <w:tr w:rsidR="006F36C1" w:rsidRPr="006F36C1" w14:paraId="0470390C" w14:textId="77777777" w:rsidTr="00107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C63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EED8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3394/30.10.2025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5E2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Muncitor calificat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888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88,34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38C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6F36C1" w:rsidRPr="006F36C1" w14:paraId="07626029" w14:textId="77777777" w:rsidTr="00107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3E6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4A4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14:ligatures w14:val="none"/>
              </w:rPr>
              <w:t>3395/30.10.2025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B9C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Muncitor calificat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608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9E2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6F36C1" w:rsidRPr="006F36C1" w14:paraId="2BA2D749" w14:textId="77777777" w:rsidTr="00107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BE83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9B94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14:ligatures w14:val="none"/>
              </w:rPr>
              <w:t>3396/30.10.2025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D80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Muncitor calificat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E16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90,67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0983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6F36C1" w:rsidRPr="006F36C1" w14:paraId="6FF02218" w14:textId="77777777" w:rsidTr="001079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631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1E4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14:ligatures w14:val="none"/>
              </w:rPr>
              <w:t>3397/30.10.2025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B99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Muncitor calificat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20C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88,67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94E" w14:textId="77777777" w:rsidR="006F36C1" w:rsidRPr="006F36C1" w:rsidRDefault="006F36C1" w:rsidP="006F36C1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6F36C1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</w:tbl>
    <w:p w14:paraId="6A58EDF9" w14:textId="77777777" w:rsidR="006F36C1" w:rsidRPr="006F36C1" w:rsidRDefault="006F36C1" w:rsidP="006F36C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70AE6204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  <w:t>Comisia de concurs</w:t>
      </w:r>
    </w:p>
    <w:p w14:paraId="6CF31741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0"/>
          <w:lang w:eastAsia="ro-RO"/>
          <w14:ligatures w14:val="none"/>
        </w:rPr>
      </w:pPr>
    </w:p>
    <w:p w14:paraId="44D016B8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color w:val="FF0000"/>
          <w:kern w:val="0"/>
          <w:lang w:eastAsia="ro-RO"/>
          <w14:ligatures w14:val="none"/>
        </w:rPr>
      </w:pPr>
    </w:p>
    <w:p w14:paraId="7E045F4A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Preşedinte: </w:t>
      </w:r>
    </w:p>
    <w:p w14:paraId="08C8A0E8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Membrii:    </w:t>
      </w:r>
    </w:p>
    <w:p w14:paraId="13D1A40C" w14:textId="77777777" w:rsidR="006F36C1" w:rsidRPr="006F36C1" w:rsidRDefault="006F36C1" w:rsidP="006F36C1">
      <w:pPr>
        <w:spacing w:after="0" w:line="240" w:lineRule="auto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ab/>
        <w:t xml:space="preserve">          </w:t>
      </w:r>
    </w:p>
    <w:p w14:paraId="6C8F29F0" w14:textId="77777777" w:rsidR="006F36C1" w:rsidRPr="006F36C1" w:rsidRDefault="006F36C1" w:rsidP="006F36C1">
      <w:pPr>
        <w:keepNext/>
        <w:spacing w:after="0" w:line="240" w:lineRule="auto"/>
        <w:outlineLvl w:val="6"/>
        <w:rPr>
          <w:rFonts w:ascii="Bookman Old Style" w:eastAsia="Times New Roman" w:hAnsi="Bookman Old Style" w:cs="Times New Roman"/>
          <w:kern w:val="0"/>
          <w:sz w:val="28"/>
          <w:szCs w:val="28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>Secretar:</w:t>
      </w:r>
      <w:r w:rsidRPr="006F36C1">
        <w:rPr>
          <w:rFonts w:ascii="Bookman Old Style" w:eastAsia="Times New Roman" w:hAnsi="Bookman Old Style" w:cs="Times New Roman"/>
          <w:kern w:val="0"/>
          <w:sz w:val="28"/>
          <w:szCs w:val="28"/>
          <w:lang w:eastAsia="ro-RO"/>
          <w14:ligatures w14:val="none"/>
        </w:rPr>
        <w:t xml:space="preserve">    </w:t>
      </w:r>
    </w:p>
    <w:p w14:paraId="4B48C443" w14:textId="77777777" w:rsidR="006F36C1" w:rsidRPr="006F36C1" w:rsidRDefault="006F36C1" w:rsidP="006F36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6ACD1A77" w14:textId="77777777" w:rsidR="006F36C1" w:rsidRPr="006F36C1" w:rsidRDefault="006F36C1" w:rsidP="006F36C1">
      <w:pPr>
        <w:keepNext/>
        <w:spacing w:after="0" w:line="240" w:lineRule="auto"/>
        <w:outlineLvl w:val="6"/>
        <w:rPr>
          <w:rFonts w:ascii="Bookman Old Style" w:eastAsia="Times New Roman" w:hAnsi="Bookman Old Style" w:cs="Times New Roman"/>
          <w:kern w:val="0"/>
          <w:sz w:val="28"/>
          <w:szCs w:val="28"/>
          <w:lang w:eastAsia="ro-RO"/>
          <w14:ligatures w14:val="none"/>
        </w:rPr>
      </w:pPr>
      <w:r w:rsidRPr="006F36C1">
        <w:rPr>
          <w:rFonts w:ascii="Bookman Old Style" w:eastAsia="Times New Roman" w:hAnsi="Bookman Old Style" w:cs="Times New Roman"/>
          <w:kern w:val="0"/>
          <w:sz w:val="18"/>
          <w:szCs w:val="18"/>
          <w:lang w:eastAsia="ro-RO"/>
          <w14:ligatures w14:val="none"/>
        </w:rPr>
        <w:t>”Datele cu caracter personal au fost eliminate din cuprinsul prezentului document. Con</w:t>
      </w:r>
      <w:r w:rsidRPr="006F36C1">
        <w:rPr>
          <w:rFonts w:ascii="Cambria" w:eastAsia="Times New Roman" w:hAnsi="Cambria" w:cs="Cambria"/>
          <w:kern w:val="0"/>
          <w:sz w:val="18"/>
          <w:szCs w:val="18"/>
          <w:lang w:eastAsia="ro-RO"/>
          <w14:ligatures w14:val="none"/>
        </w:rPr>
        <w:t>ț</w:t>
      </w:r>
      <w:r w:rsidRPr="006F36C1">
        <w:rPr>
          <w:rFonts w:ascii="Bookman Old Style" w:eastAsia="Times New Roman" w:hAnsi="Bookman Old Style" w:cs="Times New Roman"/>
          <w:kern w:val="0"/>
          <w:sz w:val="18"/>
          <w:szCs w:val="18"/>
          <w:lang w:eastAsia="ro-RO"/>
          <w14:ligatures w14:val="none"/>
        </w:rPr>
        <w:t>inutul acestui document, inclusiv datele de identificare ale semnatarilor este p</w:t>
      </w:r>
      <w:r w:rsidRPr="006F36C1">
        <w:rPr>
          <w:rFonts w:ascii="Bookman Old Style" w:eastAsia="Times New Roman" w:hAnsi="Bookman Old Style" w:cs="Bookman Old Style"/>
          <w:kern w:val="0"/>
          <w:sz w:val="18"/>
          <w:szCs w:val="18"/>
          <w:lang w:eastAsia="ro-RO"/>
          <w14:ligatures w14:val="none"/>
        </w:rPr>
        <w:t>ă</w:t>
      </w:r>
      <w:r w:rsidRPr="006F36C1">
        <w:rPr>
          <w:rFonts w:ascii="Bookman Old Style" w:eastAsia="Times New Roman" w:hAnsi="Bookman Old Style" w:cs="Times New Roman"/>
          <w:kern w:val="0"/>
          <w:sz w:val="18"/>
          <w:szCs w:val="18"/>
          <w:lang w:eastAsia="ro-RO"/>
          <w14:ligatures w14:val="none"/>
        </w:rPr>
        <w:t xml:space="preserve">strat la Serviciul salarizare </w:t>
      </w:r>
      <w:r w:rsidRPr="006F36C1">
        <w:rPr>
          <w:rFonts w:ascii="Cambria" w:eastAsia="Times New Roman" w:hAnsi="Cambria" w:cs="Cambria"/>
          <w:kern w:val="0"/>
          <w:sz w:val="18"/>
          <w:szCs w:val="18"/>
          <w:lang w:eastAsia="ro-RO"/>
          <w14:ligatures w14:val="none"/>
        </w:rPr>
        <w:t>ș</w:t>
      </w:r>
      <w:r w:rsidRPr="006F36C1">
        <w:rPr>
          <w:rFonts w:ascii="Bookman Old Style" w:eastAsia="Times New Roman" w:hAnsi="Bookman Old Style" w:cs="Times New Roman"/>
          <w:kern w:val="0"/>
          <w:sz w:val="18"/>
          <w:szCs w:val="18"/>
          <w:lang w:eastAsia="ro-RO"/>
          <w14:ligatures w14:val="none"/>
        </w:rPr>
        <w:t>i resurse umane</w:t>
      </w:r>
      <w:r w:rsidRPr="006F36C1">
        <w:rPr>
          <w:rFonts w:ascii="Bookman Old Style" w:eastAsia="Times New Roman" w:hAnsi="Bookman Old Style" w:cs="Bookman Old Style"/>
          <w:kern w:val="0"/>
          <w:sz w:val="18"/>
          <w:szCs w:val="18"/>
          <w:lang w:eastAsia="ro-RO"/>
          <w14:ligatures w14:val="none"/>
        </w:rPr>
        <w:t>”</w:t>
      </w:r>
      <w:r w:rsidRPr="006F36C1">
        <w:rPr>
          <w:rFonts w:ascii="Bookman Old Style" w:eastAsia="Times New Roman" w:hAnsi="Bookman Old Style" w:cs="Times New Roman"/>
          <w:kern w:val="0"/>
          <w:sz w:val="18"/>
          <w:szCs w:val="18"/>
          <w:lang w:eastAsia="ro-RO"/>
          <w14:ligatures w14:val="none"/>
        </w:rPr>
        <w:t>.</w:t>
      </w:r>
    </w:p>
    <w:p w14:paraId="5CECBA95" w14:textId="77777777" w:rsidR="006F36C1" w:rsidRDefault="006F36C1"/>
    <w:sectPr w:rsidR="006F36C1" w:rsidSect="006F36C1"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C1"/>
    <w:rsid w:val="006F36C1"/>
    <w:rsid w:val="009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0BD5"/>
  <w15:chartTrackingRefBased/>
  <w15:docId w15:val="{8282A558-7A09-4FE4-BF84-7C12A228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815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2025-11-12T12:30:00Z</dcterms:created>
  <dcterms:modified xsi:type="dcterms:W3CDTF">2025-11-12T12:31:00Z</dcterms:modified>
</cp:coreProperties>
</file>